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2C404" w14:textId="5E471E5F" w:rsidR="003F571E" w:rsidRPr="003F571E" w:rsidRDefault="003F571E" w:rsidP="003F571E">
      <w:pPr>
        <w:pStyle w:val="Duidelijkcitaat"/>
        <w:rPr>
          <w:b/>
          <w:bCs/>
          <w:i w:val="0"/>
          <w:iCs w:val="0"/>
          <w:color w:val="215E99" w:themeColor="text2" w:themeTint="BF"/>
          <w:sz w:val="48"/>
          <w:szCs w:val="48"/>
        </w:rPr>
      </w:pPr>
      <w:r w:rsidRPr="003F571E">
        <w:rPr>
          <w:b/>
          <w:bCs/>
          <w:i w:val="0"/>
          <w:iCs w:val="0"/>
          <w:color w:val="215E99" w:themeColor="text2" w:themeTint="BF"/>
          <w:sz w:val="48"/>
          <w:szCs w:val="48"/>
        </w:rPr>
        <w:t xml:space="preserve">Pestprotocol OBS ’t </w:t>
      </w:r>
      <w:proofErr w:type="spellStart"/>
      <w:r w:rsidRPr="003F571E">
        <w:rPr>
          <w:b/>
          <w:bCs/>
          <w:i w:val="0"/>
          <w:iCs w:val="0"/>
          <w:color w:val="215E99" w:themeColor="text2" w:themeTint="BF"/>
          <w:sz w:val="48"/>
          <w:szCs w:val="48"/>
        </w:rPr>
        <w:t>Raerderhiem</w:t>
      </w:r>
      <w:proofErr w:type="spellEnd"/>
    </w:p>
    <w:p w14:paraId="58537751" w14:textId="77777777" w:rsidR="003F571E" w:rsidRDefault="003F571E" w:rsidP="003F571E">
      <w:pPr>
        <w:pStyle w:val="Geenafstand"/>
      </w:pPr>
      <w:r w:rsidRPr="003F571E">
        <w:t xml:space="preserve">Op school werken we bewust aan het creëren van een veilig sociaal klimaat. </w:t>
      </w:r>
    </w:p>
    <w:p w14:paraId="3875141B" w14:textId="77777777" w:rsidR="003F571E" w:rsidRDefault="003F571E" w:rsidP="003F571E">
      <w:pPr>
        <w:pStyle w:val="Geenafstand"/>
      </w:pPr>
    </w:p>
    <w:p w14:paraId="1ECFDB52" w14:textId="271D9303" w:rsidR="003F571E" w:rsidRDefault="003F571E" w:rsidP="003F571E">
      <w:pPr>
        <w:pStyle w:val="Geenafstand"/>
      </w:pPr>
      <w:r w:rsidRPr="003F571E">
        <w:t xml:space="preserve">Dit doen we door o.a.: </w:t>
      </w:r>
    </w:p>
    <w:p w14:paraId="4C0614AA" w14:textId="77777777" w:rsidR="003F571E" w:rsidRDefault="003F571E" w:rsidP="003F571E">
      <w:pPr>
        <w:pStyle w:val="Geenafstand"/>
      </w:pPr>
      <w:r w:rsidRPr="003F571E">
        <w:t>• te zorgen voor een goed klassenmanagement; duidelijke regels en routines op school en in de klas;</w:t>
      </w:r>
      <w:r>
        <w:br/>
      </w:r>
      <w:r w:rsidRPr="003F571E">
        <w:t xml:space="preserve">• te werken aan een goede leerkracht-leerling-ouder relatie; </w:t>
      </w:r>
      <w:r>
        <w:br/>
      </w:r>
      <w:r w:rsidRPr="003F571E">
        <w:t xml:space="preserve">• te werken aan een goed groepsklimaat door het inzetten van coöperatieve werkvormen en groepsvormende spelletjes; </w:t>
      </w:r>
      <w:r>
        <w:br/>
      </w:r>
      <w:r w:rsidRPr="003F571E">
        <w:t xml:space="preserve">• sterk didactisch handelen; zoals doelgericht werken en gedifferentieerde instructie en verwerking; </w:t>
      </w:r>
      <w:r>
        <w:br/>
      </w:r>
      <w:r w:rsidRPr="003F571E">
        <w:t xml:space="preserve">• elke week les te geven in sociaal-emotionele ontwikkeling. </w:t>
      </w:r>
    </w:p>
    <w:p w14:paraId="4491FBBC" w14:textId="77777777" w:rsidR="003F571E" w:rsidRDefault="003F571E" w:rsidP="003F571E">
      <w:pPr>
        <w:pStyle w:val="Geenafstand"/>
      </w:pPr>
    </w:p>
    <w:p w14:paraId="4F5757A5" w14:textId="77777777" w:rsidR="003F571E" w:rsidRDefault="003F571E" w:rsidP="003F571E">
      <w:pPr>
        <w:pStyle w:val="Geenafstand"/>
      </w:pPr>
      <w:r w:rsidRPr="003F571E">
        <w:t xml:space="preserve">Mocht er desondanks toch sprake zijn van pestgedrag dan hanteren wij de 5-sporen-aanpak. Deze aanpak richt zich op alle betrokkenen: het gepeste kind, de </w:t>
      </w:r>
      <w:proofErr w:type="spellStart"/>
      <w:r w:rsidRPr="003F571E">
        <w:t>pesters</w:t>
      </w:r>
      <w:proofErr w:type="spellEnd"/>
      <w:r w:rsidRPr="003F571E">
        <w:t>, de ouders, de klas</w:t>
      </w:r>
      <w:r>
        <w:t>-</w:t>
      </w:r>
      <w:r w:rsidRPr="003F571E">
        <w:t xml:space="preserve">of groepsgenoten en de school. </w:t>
      </w:r>
    </w:p>
    <w:p w14:paraId="3ACDA7B3" w14:textId="77777777" w:rsidR="003F571E" w:rsidRPr="003F571E" w:rsidRDefault="003F571E" w:rsidP="003F571E">
      <w:pPr>
        <w:pStyle w:val="Geenafstand"/>
        <w:rPr>
          <w:b/>
          <w:bCs/>
          <w:color w:val="0070C0"/>
        </w:rPr>
      </w:pPr>
    </w:p>
    <w:p w14:paraId="758689F2" w14:textId="77777777" w:rsidR="003F571E" w:rsidRDefault="003F571E" w:rsidP="003F571E">
      <w:pPr>
        <w:pStyle w:val="Geenafstand"/>
        <w:rPr>
          <w:color w:val="0070C0"/>
        </w:rPr>
      </w:pPr>
      <w:r w:rsidRPr="003F571E">
        <w:rPr>
          <w:b/>
          <w:bCs/>
          <w:color w:val="0070C0"/>
        </w:rPr>
        <w:t>SPOOR 1 – Het gepeste kind steunen</w:t>
      </w:r>
      <w:r w:rsidRPr="003F571E">
        <w:rPr>
          <w:color w:val="0070C0"/>
        </w:rPr>
        <w:t xml:space="preserve"> </w:t>
      </w:r>
    </w:p>
    <w:p w14:paraId="644F5F61" w14:textId="77777777" w:rsidR="003F571E" w:rsidRDefault="003F571E" w:rsidP="003F571E">
      <w:pPr>
        <w:pStyle w:val="Geenafstand"/>
      </w:pPr>
      <w:r w:rsidRPr="003F571E">
        <w:t xml:space="preserve">Dat wil zeggen: </w:t>
      </w:r>
      <w:r>
        <w:br/>
      </w:r>
      <w:r w:rsidRPr="003F571E">
        <w:t xml:space="preserve">• luisteren naar wat er gebeurd is en het probleem van het kind serieus nemen; </w:t>
      </w:r>
      <w:r>
        <w:br/>
      </w:r>
      <w:r w:rsidRPr="003F571E">
        <w:t xml:space="preserve">• met het kind overleggen over mogelijke oplossingen en dan samen eraan werken; </w:t>
      </w:r>
      <w:r>
        <w:br/>
      </w:r>
      <w:r w:rsidRPr="003F571E">
        <w:t xml:space="preserve">• eventueel deskundige hulp van buiten inschakelen (bijvoorbeeld een weerbaarheids- training of sociale vaardigheidstraining); </w:t>
      </w:r>
      <w:r>
        <w:br/>
      </w:r>
      <w:r w:rsidRPr="003F571E">
        <w:t xml:space="preserve">• zorgen voor vervolggesprekken. </w:t>
      </w:r>
    </w:p>
    <w:p w14:paraId="426B5BEB" w14:textId="77777777" w:rsidR="003F571E" w:rsidRDefault="003F571E" w:rsidP="003F571E">
      <w:pPr>
        <w:pStyle w:val="Geenafstand"/>
      </w:pPr>
    </w:p>
    <w:p w14:paraId="2A34CA78" w14:textId="77777777" w:rsidR="003F571E" w:rsidRDefault="003F571E" w:rsidP="003F571E">
      <w:pPr>
        <w:pStyle w:val="Geenafstand"/>
      </w:pPr>
      <w:r w:rsidRPr="003F571E">
        <w:rPr>
          <w:b/>
          <w:bCs/>
          <w:color w:val="0070C0"/>
        </w:rPr>
        <w:t xml:space="preserve">SPOOR 2 – De </w:t>
      </w:r>
      <w:proofErr w:type="spellStart"/>
      <w:r w:rsidRPr="003F571E">
        <w:rPr>
          <w:b/>
          <w:bCs/>
          <w:color w:val="0070C0"/>
        </w:rPr>
        <w:t>pester</w:t>
      </w:r>
      <w:proofErr w:type="spellEnd"/>
      <w:r w:rsidRPr="003F571E">
        <w:rPr>
          <w:b/>
          <w:bCs/>
          <w:color w:val="0070C0"/>
        </w:rPr>
        <w:t xml:space="preserve"> steunen</w:t>
      </w:r>
      <w:r w:rsidRPr="003F571E">
        <w:rPr>
          <w:color w:val="0070C0"/>
        </w:rPr>
        <w:t xml:space="preserve"> </w:t>
      </w:r>
      <w:r>
        <w:br/>
      </w:r>
      <w:r w:rsidRPr="003F571E">
        <w:t xml:space="preserve">Dat wil zeggen: </w:t>
      </w:r>
      <w:r>
        <w:br/>
      </w:r>
      <w:r w:rsidRPr="003F571E">
        <w:t xml:space="preserve">• met het kind bespreken wat pesten voor een ander betekent; </w:t>
      </w:r>
      <w:r>
        <w:br/>
      </w:r>
      <w:r w:rsidRPr="003F571E">
        <w:t xml:space="preserve">• het kind helpen zijn relaties met andere kinderen te verbeteren; </w:t>
      </w:r>
      <w:r>
        <w:br/>
      </w:r>
      <w:r w:rsidRPr="003F571E">
        <w:t xml:space="preserve">• zorgen dat het kind zich veilig voelt en uitleggen wat jij als leerkracht daaraan gaat doen; </w:t>
      </w:r>
      <w:r>
        <w:br/>
      </w:r>
      <w:r w:rsidRPr="003F571E">
        <w:t xml:space="preserve">• grenzen stellen en die consequent handhaven; </w:t>
      </w:r>
      <w:r>
        <w:br/>
      </w:r>
      <w:r w:rsidRPr="003F571E">
        <w:t xml:space="preserve">• het kind helpen zich aan regels en afspraken te houden (contract); </w:t>
      </w:r>
      <w:r>
        <w:br/>
      </w:r>
      <w:r w:rsidRPr="003F571E">
        <w:t xml:space="preserve">• zorgen voor vervolggesprekken. </w:t>
      </w:r>
    </w:p>
    <w:p w14:paraId="5675E931" w14:textId="77777777" w:rsidR="003F571E" w:rsidRDefault="003F571E" w:rsidP="003F571E">
      <w:pPr>
        <w:pStyle w:val="Geenafstand"/>
      </w:pPr>
    </w:p>
    <w:p w14:paraId="768EFC62" w14:textId="77777777" w:rsidR="003F571E" w:rsidRDefault="003F571E" w:rsidP="003F571E">
      <w:pPr>
        <w:pStyle w:val="Geenafstand"/>
        <w:rPr>
          <w:b/>
          <w:bCs/>
          <w:color w:val="0070C0"/>
        </w:rPr>
      </w:pPr>
      <w:r w:rsidRPr="003F571E">
        <w:rPr>
          <w:b/>
          <w:bCs/>
          <w:color w:val="0070C0"/>
        </w:rPr>
        <w:t xml:space="preserve">SPOOR 3 – De ouders van het gepeste kind en de ouders van de </w:t>
      </w:r>
      <w:proofErr w:type="spellStart"/>
      <w:r w:rsidRPr="003F571E">
        <w:rPr>
          <w:b/>
          <w:bCs/>
          <w:color w:val="0070C0"/>
        </w:rPr>
        <w:t>pester</w:t>
      </w:r>
      <w:proofErr w:type="spellEnd"/>
      <w:r w:rsidRPr="003F571E">
        <w:rPr>
          <w:b/>
          <w:bCs/>
          <w:color w:val="0070C0"/>
        </w:rPr>
        <w:t xml:space="preserve"> steunen</w:t>
      </w:r>
      <w:r w:rsidRPr="003F571E">
        <w:rPr>
          <w:color w:val="0070C0"/>
        </w:rPr>
        <w:t xml:space="preserve"> </w:t>
      </w:r>
      <w:r>
        <w:br/>
      </w:r>
      <w:r w:rsidRPr="003F571E">
        <w:t xml:space="preserve">Dat wil zeggen: </w:t>
      </w:r>
      <w:r>
        <w:br/>
      </w:r>
      <w:r w:rsidRPr="003F571E">
        <w:t xml:space="preserve">• ouders die zich zorgen maken serieus nemen; </w:t>
      </w:r>
      <w:r>
        <w:br/>
      </w:r>
      <w:r w:rsidRPr="003F571E">
        <w:t xml:space="preserve">• ouders informeren over pestsituaties, over pesten en over manieren om pesten aan te pakken en te voorkomen; </w:t>
      </w:r>
      <w:r>
        <w:br/>
      </w:r>
      <w:r w:rsidRPr="003F571E">
        <w:t xml:space="preserve">• met ouders overleggen over manieren om pestsituaties aan te pakken; </w:t>
      </w:r>
      <w:r>
        <w:br/>
      </w:r>
      <w:r w:rsidRPr="003F571E">
        <w:lastRenderedPageBreak/>
        <w:t xml:space="preserve">• zo nodig ouders doorverwijzen naar deskundige hulp. </w:t>
      </w:r>
      <w:r>
        <w:br/>
      </w:r>
    </w:p>
    <w:p w14:paraId="03F2E005" w14:textId="1788CF8C" w:rsidR="003F571E" w:rsidRDefault="003F571E" w:rsidP="003F571E">
      <w:pPr>
        <w:pStyle w:val="Geenafstand"/>
      </w:pPr>
      <w:r w:rsidRPr="003F571E">
        <w:rPr>
          <w:b/>
          <w:bCs/>
          <w:color w:val="0070C0"/>
        </w:rPr>
        <w:t>SPOOR 4 – De andere kinderen betrekken bij de oplossing van het pesten</w:t>
      </w:r>
      <w:r w:rsidRPr="003F571E">
        <w:rPr>
          <w:color w:val="0070C0"/>
        </w:rPr>
        <w:t xml:space="preserve"> </w:t>
      </w:r>
    </w:p>
    <w:p w14:paraId="1479FE03" w14:textId="77777777" w:rsidR="003F571E" w:rsidRDefault="003F571E" w:rsidP="003F571E">
      <w:pPr>
        <w:pStyle w:val="Geenafstand"/>
      </w:pPr>
      <w:r w:rsidRPr="003F571E">
        <w:t xml:space="preserve">Dat wil zeggen: </w:t>
      </w:r>
    </w:p>
    <w:p w14:paraId="2301D8AF" w14:textId="77777777" w:rsidR="003F571E" w:rsidRDefault="003F571E" w:rsidP="003F571E">
      <w:pPr>
        <w:pStyle w:val="Geenafstand"/>
      </w:pPr>
      <w:r w:rsidRPr="003F571E">
        <w:t xml:space="preserve">• met de kinderen in de groep praten over het pesten en hun eigen rol daarin; </w:t>
      </w:r>
      <w:r>
        <w:br/>
      </w:r>
      <w:r w:rsidRPr="003F571E">
        <w:t xml:space="preserve">• met de andere kinderen overleggen over mogelijke manieren van aanpak en oplossing en hun rol daarin; </w:t>
      </w:r>
      <w:r>
        <w:br/>
      </w:r>
      <w:r w:rsidRPr="003F571E">
        <w:t xml:space="preserve">• samen met de kinderen werken aan oplossingen waaraan ze zelf actief bijdragen. </w:t>
      </w:r>
    </w:p>
    <w:p w14:paraId="41F7C220" w14:textId="77777777" w:rsidR="003F571E" w:rsidRDefault="003F571E" w:rsidP="003F571E">
      <w:pPr>
        <w:pStyle w:val="Geenafstand"/>
      </w:pPr>
    </w:p>
    <w:p w14:paraId="02AD0B12" w14:textId="77777777" w:rsidR="003F571E" w:rsidRDefault="003F571E" w:rsidP="003F571E">
      <w:pPr>
        <w:pStyle w:val="Geenafstand"/>
      </w:pPr>
      <w:r w:rsidRPr="003F571E">
        <w:rPr>
          <w:b/>
          <w:bCs/>
          <w:color w:val="0070C0"/>
        </w:rPr>
        <w:t>SPOOR 5 – Als instelling de verantwoordelijkheid nemen</w:t>
      </w:r>
      <w:r w:rsidRPr="003F571E">
        <w:rPr>
          <w:color w:val="0070C0"/>
        </w:rPr>
        <w:t xml:space="preserve"> </w:t>
      </w:r>
    </w:p>
    <w:p w14:paraId="4883FF1A" w14:textId="77777777" w:rsidR="003F571E" w:rsidRDefault="003F571E" w:rsidP="003F571E">
      <w:pPr>
        <w:pStyle w:val="Geenafstand"/>
      </w:pPr>
      <w:r w:rsidRPr="003F571E">
        <w:t xml:space="preserve">Dat wil zeggen: </w:t>
      </w:r>
    </w:p>
    <w:p w14:paraId="10C39851" w14:textId="77777777" w:rsidR="003F571E" w:rsidRDefault="003F571E" w:rsidP="003F571E">
      <w:pPr>
        <w:pStyle w:val="Geenafstand"/>
      </w:pPr>
      <w:r w:rsidRPr="003F571E">
        <w:t xml:space="preserve">• de instelling neemt nadrukkelijk stelling tegen pesten en ontwikkelt een duidelijk beleid; </w:t>
      </w:r>
    </w:p>
    <w:p w14:paraId="0574568F" w14:textId="0ADE6489" w:rsidR="003F571E" w:rsidRPr="003F571E" w:rsidRDefault="003F571E" w:rsidP="003F571E">
      <w:pPr>
        <w:pStyle w:val="Geenafstand"/>
      </w:pPr>
      <w:r w:rsidRPr="003F571E">
        <w:t>• de instelling zorgt dat alle medewerkers voldoende bekend zijn met pesten in het algemeen en in staat zijn het pesten in de eigen groep te herkennen en aan te pakken</w:t>
      </w:r>
    </w:p>
    <w:p w14:paraId="77E82ABE" w14:textId="77777777" w:rsidR="003F571E" w:rsidRDefault="003F571E" w:rsidP="003F571E">
      <w:pPr>
        <w:pStyle w:val="Geenafstand"/>
      </w:pPr>
    </w:p>
    <w:p w14:paraId="04252949" w14:textId="77777777" w:rsidR="003F571E" w:rsidRDefault="003F571E" w:rsidP="003F571E">
      <w:pPr>
        <w:pStyle w:val="Geenafstand"/>
      </w:pPr>
    </w:p>
    <w:p w14:paraId="3CE34B02" w14:textId="77777777" w:rsidR="003F571E" w:rsidRDefault="003F571E" w:rsidP="003F571E">
      <w:pPr>
        <w:pStyle w:val="Geenafstand"/>
      </w:pPr>
    </w:p>
    <w:p w14:paraId="71FDF8E4" w14:textId="77777777" w:rsidR="003F571E" w:rsidRDefault="003F571E" w:rsidP="003F571E">
      <w:pPr>
        <w:pStyle w:val="Geenafstand"/>
      </w:pPr>
    </w:p>
    <w:p w14:paraId="0354A431" w14:textId="77777777" w:rsidR="003F571E" w:rsidRDefault="003F571E" w:rsidP="003F571E">
      <w:pPr>
        <w:pStyle w:val="Geenafstand"/>
      </w:pPr>
    </w:p>
    <w:p w14:paraId="63088744" w14:textId="77777777" w:rsidR="003F571E" w:rsidRDefault="003F571E" w:rsidP="003F571E">
      <w:pPr>
        <w:pStyle w:val="Geenafstand"/>
      </w:pPr>
    </w:p>
    <w:p w14:paraId="2613F341" w14:textId="77777777" w:rsidR="003F571E" w:rsidRDefault="003F571E" w:rsidP="003F571E">
      <w:pPr>
        <w:pStyle w:val="Geenafstand"/>
      </w:pPr>
    </w:p>
    <w:p w14:paraId="369D7E8B" w14:textId="77777777" w:rsidR="003F571E" w:rsidRDefault="003F571E" w:rsidP="003F571E">
      <w:pPr>
        <w:pStyle w:val="Geenafstand"/>
      </w:pPr>
    </w:p>
    <w:p w14:paraId="0A408470" w14:textId="4041C3AF" w:rsidR="003F571E" w:rsidRPr="003F571E" w:rsidRDefault="003F571E" w:rsidP="003F571E">
      <w:pPr>
        <w:pStyle w:val="Geenafstand"/>
      </w:pPr>
    </w:p>
    <w:sectPr w:rsidR="003F571E" w:rsidRPr="003F571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FDBE2" w14:textId="77777777" w:rsidR="003F571E" w:rsidRDefault="003F571E" w:rsidP="003F571E">
      <w:pPr>
        <w:spacing w:after="0" w:line="240" w:lineRule="auto"/>
      </w:pPr>
      <w:r>
        <w:separator/>
      </w:r>
    </w:p>
  </w:endnote>
  <w:endnote w:type="continuationSeparator" w:id="0">
    <w:p w14:paraId="4993FB5C" w14:textId="77777777" w:rsidR="003F571E" w:rsidRDefault="003F571E" w:rsidP="003F57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13BEC" w14:textId="77777777" w:rsidR="003F571E" w:rsidRDefault="003F571E" w:rsidP="003F571E">
      <w:pPr>
        <w:spacing w:after="0" w:line="240" w:lineRule="auto"/>
      </w:pPr>
      <w:r>
        <w:separator/>
      </w:r>
    </w:p>
  </w:footnote>
  <w:footnote w:type="continuationSeparator" w:id="0">
    <w:p w14:paraId="11113E46" w14:textId="77777777" w:rsidR="003F571E" w:rsidRDefault="003F571E" w:rsidP="003F57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AE454" w14:textId="1D1D94F7" w:rsidR="003F571E" w:rsidRDefault="003F571E" w:rsidP="003F571E">
    <w:pPr>
      <w:pStyle w:val="Koptekst"/>
      <w:jc w:val="right"/>
    </w:pPr>
    <w:r w:rsidRPr="003F571E">
      <w:drawing>
        <wp:inline distT="0" distB="0" distL="0" distR="0" wp14:anchorId="1681123F" wp14:editId="40889E33">
          <wp:extent cx="1623060" cy="539410"/>
          <wp:effectExtent l="0" t="0" r="0" b="0"/>
          <wp:docPr id="107910662" name="Afbeelding 2" descr="Afbeelding met tekst, Lettertype, Graphics, ontwerp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910662" name="Afbeelding 2" descr="Afbeelding met tekst, Lettertype, Graphics, ontwerp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540" cy="5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71E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24FEB"/>
    <w:multiLevelType w:val="hybridMultilevel"/>
    <w:tmpl w:val="4874D85E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8C290F"/>
    <w:multiLevelType w:val="hybridMultilevel"/>
    <w:tmpl w:val="F6526E52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F07B7A"/>
    <w:multiLevelType w:val="hybridMultilevel"/>
    <w:tmpl w:val="EFDA038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933904">
    <w:abstractNumId w:val="2"/>
  </w:num>
  <w:num w:numId="2" w16cid:durableId="1519155818">
    <w:abstractNumId w:val="1"/>
  </w:num>
  <w:num w:numId="3" w16cid:durableId="829904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1E"/>
    <w:rsid w:val="003F571E"/>
    <w:rsid w:val="004B69B6"/>
    <w:rsid w:val="00617687"/>
    <w:rsid w:val="00A42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095B"/>
  <w15:chartTrackingRefBased/>
  <w15:docId w15:val="{F4231846-18B5-4EF6-A900-C33DE5F11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F57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F5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F57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F57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F57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F57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F57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F57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F57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F5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F5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F57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F571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F571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F571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F571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F571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F57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F57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F5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F57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F57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F5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F571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F571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F571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F5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F571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F571E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3F571E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3F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F571E"/>
  </w:style>
  <w:style w:type="paragraph" w:styleId="Voettekst">
    <w:name w:val="footer"/>
    <w:basedOn w:val="Standaard"/>
    <w:link w:val="VoettekstChar"/>
    <w:uiPriority w:val="99"/>
    <w:unhideWhenUsed/>
    <w:rsid w:val="003F5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F5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0D7152C99C499067AEAB68CB154D" ma:contentTypeVersion="15" ma:contentTypeDescription="Een nieuw document maken." ma:contentTypeScope="" ma:versionID="9661d7c764899271d0f5f9eca472571f">
  <xsd:schema xmlns:xsd="http://www.w3.org/2001/XMLSchema" xmlns:xs="http://www.w3.org/2001/XMLSchema" xmlns:p="http://schemas.microsoft.com/office/2006/metadata/properties" xmlns:ns2="f75e9737-4a3c-4f17-a928-02f087fc47d1" xmlns:ns3="0e6bc4e8-fbc5-4987-abba-c9033ddcb0e6" targetNamespace="http://schemas.microsoft.com/office/2006/metadata/properties" ma:root="true" ma:fieldsID="016f1a1b6ec22916d635782dbb9a3bf6" ns2:_="" ns3:_="">
    <xsd:import namespace="f75e9737-4a3c-4f17-a928-02f087fc47d1"/>
    <xsd:import namespace="0e6bc4e8-fbc5-4987-abba-c9033ddcb0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9737-4a3c-4f17-a928-02f087fc4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c4e8-fbc5-4987-abba-c9033ddcb0e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284c04-08f0-4cd4-a2a4-1b62e26a36c4}" ma:internalName="TaxCatchAll" ma:showField="CatchAllData" ma:web="0e6bc4e8-fbc5-4987-abba-c9033ddcb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bc4e8-fbc5-4987-abba-c9033ddcb0e6" xsi:nil="true"/>
    <lcf76f155ced4ddcb4097134ff3c332f xmlns="f75e9737-4a3c-4f17-a928-02f087fc47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3C9BF7-A1AF-4358-97C1-96E01356D37C}"/>
</file>

<file path=customXml/itemProps2.xml><?xml version="1.0" encoding="utf-8"?>
<ds:datastoreItem xmlns:ds="http://schemas.openxmlformats.org/officeDocument/2006/customXml" ds:itemID="{F879499E-F722-4B2C-91F5-688EF06DA6CC}"/>
</file>

<file path=customXml/itemProps3.xml><?xml version="1.0" encoding="utf-8"?>
<ds:datastoreItem xmlns:ds="http://schemas.openxmlformats.org/officeDocument/2006/customXml" ds:itemID="{CD124F67-5EFC-437A-BFF6-64301518019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410</Words>
  <Characters>2261</Characters>
  <Application>Microsoft Office Word</Application>
  <DocSecurity>0</DocSecurity>
  <Lines>18</Lines>
  <Paragraphs>5</Paragraphs>
  <ScaleCrop>false</ScaleCrop>
  <Company>KyK Scholen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Hamersma</dc:creator>
  <cp:keywords/>
  <dc:description/>
  <cp:lastModifiedBy>Linda Hamersma</cp:lastModifiedBy>
  <cp:revision>1</cp:revision>
  <dcterms:created xsi:type="dcterms:W3CDTF">2025-02-04T09:49:00Z</dcterms:created>
  <dcterms:modified xsi:type="dcterms:W3CDTF">2025-02-04T09:58:00Z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0x01010029650D7152C99C499067AEAB68CB154D</vt:lpwstr>
  </property>
</Properties>
</file>